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CBD7D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安徽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州通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物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限公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司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w w:val="99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w w:val="99"/>
          <w:sz w:val="32"/>
          <w:szCs w:val="32"/>
        </w:rPr>
        <w:t>25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药物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运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输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承运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4"/>
          <w:sz w:val="32"/>
          <w:szCs w:val="32"/>
        </w:rPr>
        <w:t>商</w:t>
      </w:r>
    </w:p>
    <w:p w14:paraId="5AD162DD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资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源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"/>
          <w:sz w:val="32"/>
          <w:szCs w:val="32"/>
        </w:rPr>
        <w:t>采集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"/>
          <w:sz w:val="32"/>
          <w:szCs w:val="32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告</w:t>
      </w:r>
    </w:p>
    <w:p w14:paraId="2DCA9BCB">
      <w:pPr>
        <w:spacing w:line="360" w:lineRule="auto"/>
        <w:outlineLvl w:val="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一、采购项目基本</w:t>
      </w:r>
      <w:r>
        <w:rPr>
          <w:rFonts w:hint="eastAsia" w:asciiTheme="minorEastAsia" w:hAnsiTheme="minorEastAsia" w:cstheme="minorEastAsia"/>
          <w:b/>
          <w:bCs/>
          <w:color w:val="000000"/>
          <w:spacing w:val="-2"/>
          <w:sz w:val="24"/>
          <w:szCs w:val="24"/>
        </w:rPr>
        <w:t>情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况</w:t>
      </w:r>
    </w:p>
    <w:p w14:paraId="50C7769D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徽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州</w:t>
      </w:r>
      <w:r>
        <w:rPr>
          <w:rFonts w:hint="eastAsia" w:ascii="宋体" w:hAnsi="宋体" w:eastAsia="宋体" w:cs="宋体"/>
          <w:color w:val="000000"/>
          <w:spacing w:val="-3"/>
          <w:sz w:val="21"/>
          <w:szCs w:val="21"/>
        </w:rPr>
        <w:t>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物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有限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司</w:t>
      </w:r>
    </w:p>
    <w:p w14:paraId="0F1E43E6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目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称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合</w:t>
      </w:r>
      <w:r>
        <w:rPr>
          <w:rFonts w:hint="eastAsia" w:ascii="宋体" w:hAnsi="宋体" w:eastAsia="宋体" w:cs="宋体"/>
          <w:color w:val="000000"/>
          <w:spacing w:val="-3"/>
          <w:sz w:val="21"/>
          <w:szCs w:val="21"/>
        </w:rPr>
        <w:t>肥普洛斯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仓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安徽全省</w:t>
      </w:r>
      <w:r>
        <w:rPr>
          <w:rFonts w:hint="eastAsia" w:ascii="宋体" w:hAnsi="宋体" w:eastAsia="宋体" w:cs="宋体"/>
          <w:color w:val="000000"/>
          <w:spacing w:val="-3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区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流配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服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 w14:paraId="171F8063">
      <w:pPr>
        <w:tabs>
          <w:tab w:val="left" w:pos="2833"/>
          <w:tab w:val="left" w:pos="3462"/>
          <w:tab w:val="left" w:pos="3882"/>
          <w:tab w:val="left" w:pos="4197"/>
          <w:tab w:val="left" w:pos="4619"/>
          <w:tab w:val="left" w:pos="4722"/>
          <w:tab w:val="left" w:pos="4933"/>
          <w:tab w:val="left" w:pos="6614"/>
          <w:tab w:val="left" w:pos="6714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目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细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运</w:t>
      </w:r>
      <w:r>
        <w:rPr>
          <w:rFonts w:hint="eastAsia" w:ascii="宋体" w:hAnsi="宋体" w:eastAsia="宋体" w:cs="宋体"/>
          <w:color w:val="000000"/>
          <w:spacing w:val="-3"/>
          <w:sz w:val="21"/>
          <w:szCs w:val="21"/>
        </w:rPr>
        <w:t>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时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为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pacing w:val="-1"/>
          <w:w w:val="99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000000"/>
          <w:spacing w:val="-3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pacing w:val="-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pacing w:val="-2"/>
          <w:w w:val="99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26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w w:val="99"/>
          <w:sz w:val="21"/>
          <w:szCs w:val="21"/>
        </w:rPr>
        <w:t>30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日。</w:t>
      </w:r>
    </w:p>
    <w:p w14:paraId="2E8D016D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内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容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范</w:t>
      </w:r>
      <w:r>
        <w:rPr>
          <w:rFonts w:hint="eastAsia" w:ascii="宋体" w:hAnsi="宋体" w:eastAsia="宋体" w:cs="宋体"/>
          <w:color w:val="000000"/>
          <w:spacing w:val="-2"/>
          <w:sz w:val="21"/>
          <w:szCs w:val="21"/>
        </w:rPr>
        <w:t>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 w14:paraId="727C738F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范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围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从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合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肥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市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普洛斯仓提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（具体提货地址：安徽省合肥市蜀山区南岗镇铁笛路1号），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配送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至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安徽省内地级市及县级区域，具体配送地址详见附件二。</w:t>
      </w:r>
    </w:p>
    <w:p w14:paraId="2B6A214C">
      <w:pPr>
        <w:spacing w:line="360" w:lineRule="auto"/>
        <w:ind w:right="-20" w:firstLine="414" w:firstLineChars="20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运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输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务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内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容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包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括整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、零担送货、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装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卸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门。</w:t>
      </w:r>
    </w:p>
    <w:p w14:paraId="3CEC7E4A">
      <w:pPr>
        <w:spacing w:line="360" w:lineRule="auto"/>
        <w:ind w:right="907" w:firstLine="414" w:firstLineChars="200"/>
        <w:jc w:val="lef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运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输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务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求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负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责将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托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运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及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准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确、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安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全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地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达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收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指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定地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点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效标准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参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照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随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同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行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单（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回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执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单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）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每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单签字盖章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回。</w:t>
      </w:r>
    </w:p>
    <w:p w14:paraId="58162BB9">
      <w:pPr>
        <w:spacing w:line="360" w:lineRule="auto"/>
        <w:ind w:right="907" w:firstLine="420" w:firstLineChars="200"/>
        <w:jc w:val="lef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4、跟踪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务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求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提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供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快运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询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全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程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网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络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跟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踪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服务。</w:t>
      </w:r>
    </w:p>
    <w:p w14:paraId="6E24DE1E">
      <w:pPr>
        <w:spacing w:line="360" w:lineRule="auto"/>
        <w:ind w:right="907" w:firstLine="420" w:firstLineChars="200"/>
        <w:jc w:val="lef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5、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费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用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求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：目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地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卸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费用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上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门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费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用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到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货破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损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买赔费 用、保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费用，我司单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货物价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值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较高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需购买保险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资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金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成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本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隔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结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算）。</w:t>
      </w:r>
    </w:p>
    <w:p w14:paraId="57E61429">
      <w:pPr>
        <w:spacing w:line="360" w:lineRule="auto"/>
        <w:ind w:right="907"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6、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员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求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专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跟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进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订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单每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配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情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况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每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天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午反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馈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配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实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情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况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安排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去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现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场（看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调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拨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务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集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中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情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况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计</w:t>
      </w:r>
      <w:r>
        <w:rPr>
          <w:rFonts w:hint="eastAsia" w:asciiTheme="minorEastAsia" w:hAnsiTheme="minorEastAsia" w:cstheme="minorEastAsia"/>
          <w:color w:val="000000"/>
          <w:spacing w:val="1"/>
          <w:w w:val="99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-</w:t>
      </w:r>
      <w:r>
        <w:rPr>
          <w:rFonts w:hint="eastAsia" w:asciiTheme="minorEastAsia" w:hAnsiTheme="minorEastAsia" w:cstheme="minorEastAsia"/>
          <w:color w:val="000000"/>
          <w:spacing w:val="51"/>
          <w:w w:val="99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）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工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作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内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容：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交接、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每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箱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货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核对批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号。</w:t>
      </w:r>
    </w:p>
    <w:p w14:paraId="30A03AA4">
      <w:pPr>
        <w:spacing w:line="360" w:lineRule="auto"/>
        <w:outlineLvl w:val="0"/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二、投标人资格能力要求</w:t>
      </w:r>
    </w:p>
    <w:p w14:paraId="0DF685F0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1、资格条件：</w:t>
      </w:r>
    </w:p>
    <w:p w14:paraId="457D124B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1.1、在中华人民共和国境内注册的独立法人，营业执照在有效期范围内，注册成立时间3年以上，且注册资本不低于人民币300万元；</w:t>
      </w:r>
    </w:p>
    <w:p w14:paraId="6A33935F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1.2、持有道路运输经营许可证，公司自有车辆不得少于10台；</w:t>
      </w:r>
    </w:p>
    <w:p w14:paraId="57A99254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1.3、能够开具增值税专用发票，9%税率的运输专用票；</w:t>
      </w:r>
    </w:p>
    <w:p w14:paraId="1F5F9329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1.4、参加本次招标活动前近三年内，在经营活动中没有重大违法记录；</w:t>
      </w:r>
    </w:p>
    <w:p w14:paraId="309D3BED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2、业绩要求：自2022年1月1日至投标截止日前有1个及以上医药物流配 送业绩。</w:t>
      </w:r>
    </w:p>
    <w:p w14:paraId="1B10B723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3、人员要求：项目负责人具有三年及以上的药品配送行业管理经验，必须具有专门对接此项目的客服人员及体系。</w:t>
      </w:r>
    </w:p>
    <w:p w14:paraId="6B4E6A7E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4、系统要求：必须具备系统对接能力，满足双方系统自动下单、轨迹回传功能，准确反馈运输货物在途信息（需测试验证）。</w:t>
      </w:r>
    </w:p>
    <w:p w14:paraId="3A584721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5、投保要求：所参与运输车辆，必须有投保货物险。</w:t>
      </w:r>
    </w:p>
    <w:p w14:paraId="67AD916E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6、安全要求：投标人建立有安全管理和考核制度，定期安全培训。</w:t>
      </w:r>
    </w:p>
    <w:p w14:paraId="08B11E01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7、单位负责人为同一人或者存在控股、管理关系的不同单位，不得同时参与投标。</w:t>
      </w:r>
    </w:p>
    <w:p w14:paraId="0DD8B534">
      <w:pPr>
        <w:spacing w:line="360" w:lineRule="auto"/>
        <w:ind w:right="1116" w:firstLine="414" w:firstLineChars="200"/>
        <w:jc w:val="left"/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8、联合体投标人：不允许。</w:t>
      </w:r>
    </w:p>
    <w:p w14:paraId="4DAC3F24">
      <w:pPr>
        <w:spacing w:line="360" w:lineRule="auto"/>
        <w:outlineLvl w:val="0"/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三、报名资料的提交</w:t>
      </w:r>
    </w:p>
    <w:p w14:paraId="63FF2B35">
      <w:pPr>
        <w:tabs>
          <w:tab w:val="left" w:pos="2103"/>
          <w:tab w:val="left" w:pos="2208"/>
          <w:tab w:val="left" w:pos="2628"/>
          <w:tab w:val="left" w:pos="3048"/>
          <w:tab w:val="left" w:pos="3573"/>
          <w:tab w:val="left" w:pos="3783"/>
          <w:tab w:val="left" w:pos="3993"/>
          <w:tab w:val="left" w:pos="4308"/>
          <w:tab w:val="left" w:pos="4518"/>
        </w:tabs>
        <w:spacing w:line="360" w:lineRule="auto"/>
        <w:ind w:right="-20" w:firstLine="414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名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间：</w:t>
      </w:r>
      <w:r>
        <w:rPr>
          <w:rFonts w:hint="eastAsia" w:asciiTheme="minorEastAsia" w:hAnsiTheme="minorEastAsia" w:cstheme="minorEastAsia"/>
          <w:color w:val="000000"/>
          <w:spacing w:val="-2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025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12</w:t>
      </w:r>
      <w:r>
        <w:rPr>
          <w:rFonts w:hint="eastAsia" w:asciiTheme="minorEastAsia" w:hAnsiTheme="minorEastAsia" w:cstheme="minorEastAsia"/>
          <w:color w:val="000000"/>
          <w:spacing w:val="6"/>
          <w:sz w:val="21"/>
          <w:szCs w:val="21"/>
        </w:rPr>
        <w:t>日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</w:rPr>
        <w:t>-</w:t>
      </w:r>
      <w:r>
        <w:rPr>
          <w:rFonts w:hint="eastAsia" w:asciiTheme="minorEastAsia" w:hAnsiTheme="minorEastAsia" w:cstheme="minorEastAsia"/>
          <w:color w:val="000000"/>
          <w:spacing w:val="7"/>
          <w:w w:val="99"/>
          <w:sz w:val="21"/>
          <w:szCs w:val="21"/>
        </w:rPr>
        <w:t>2025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spacing w:val="-2"/>
          <w:w w:val="99"/>
          <w:sz w:val="21"/>
          <w:szCs w:val="21"/>
        </w:rPr>
        <w:t>22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日</w:t>
      </w:r>
    </w:p>
    <w:p w14:paraId="4F297602">
      <w:pPr>
        <w:spacing w:line="360" w:lineRule="auto"/>
        <w:ind w:right="-20" w:firstLine="414" w:firstLineChars="20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参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加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选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需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提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供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以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下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料：</w:t>
      </w:r>
    </w:p>
    <w:p w14:paraId="04A0F7D5">
      <w:pPr>
        <w:spacing w:line="360" w:lineRule="auto"/>
        <w:ind w:right="1224" w:firstLine="418" w:firstLineChars="200"/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1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pacing w:val="2"/>
          <w:w w:val="99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企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法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营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执照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》、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《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道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路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运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输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经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营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许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可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证》、</w:t>
      </w:r>
      <w:r>
        <w:rPr>
          <w:rFonts w:hint="eastAsia" w:asciiTheme="minorEastAsia" w:hAnsiTheme="minorEastAsia" w:cstheme="minorEastAsia"/>
          <w:color w:val="000000"/>
          <w:spacing w:val="-1"/>
          <w:sz w:val="21"/>
          <w:szCs w:val="21"/>
        </w:rPr>
        <w:t>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开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户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许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可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》、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货运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资料、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一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般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纳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税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明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辆资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质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员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质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等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有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效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证件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印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及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公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司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简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介；</w:t>
      </w:r>
    </w:p>
    <w:p w14:paraId="2E505656">
      <w:pPr>
        <w:tabs>
          <w:tab w:val="left" w:pos="5457"/>
        </w:tabs>
        <w:spacing w:line="360" w:lineRule="auto"/>
        <w:ind w:right="-20" w:firstLine="418" w:firstLineChars="20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1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pacing w:val="2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提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供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自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有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公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司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称一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致的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车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辆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行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证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复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印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color w:val="000000"/>
          <w:spacing w:val="2"/>
          <w:w w:val="99"/>
          <w:sz w:val="21"/>
          <w:szCs w:val="21"/>
        </w:rPr>
        <w:t>10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台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上）；</w:t>
      </w:r>
    </w:p>
    <w:p w14:paraId="5B0CDE4F">
      <w:pPr>
        <w:tabs>
          <w:tab w:val="left" w:pos="5457"/>
        </w:tabs>
        <w:spacing w:line="360" w:lineRule="auto"/>
        <w:ind w:right="-20" w:firstLine="420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2.3、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提供医药客户合作的合同首尾页、时间等关键页证明及当月发票；</w:t>
      </w:r>
    </w:p>
    <w:p w14:paraId="17B957F7">
      <w:pPr>
        <w:spacing w:line="360" w:lineRule="auto"/>
        <w:ind w:right="-20" w:firstLine="430" w:firstLineChars="200"/>
        <w:rPr>
          <w:rFonts w:hint="eastAsia" w:asciiTheme="minorEastAsia" w:hAnsiTheme="minorEastAsia" w:cstheme="minorEastAsia"/>
          <w:spacing w:val="4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4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pacing w:val="4"/>
          <w:w w:val="99"/>
          <w:sz w:val="21"/>
          <w:szCs w:val="21"/>
        </w:rPr>
        <w:t>4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参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照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附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提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供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报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价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单见附件一；</w:t>
      </w:r>
    </w:p>
    <w:p w14:paraId="3C705B59">
      <w:pPr>
        <w:tabs>
          <w:tab w:val="left" w:pos="6299"/>
        </w:tabs>
        <w:spacing w:line="360" w:lineRule="auto"/>
        <w:ind w:right="1136" w:firstLine="430" w:firstLineChars="200"/>
        <w:jc w:val="left"/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4"/>
          <w:w w:val="99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color w:val="000000"/>
          <w:spacing w:val="5"/>
          <w:w w:val="99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</w:rPr>
        <w:t>主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题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以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“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公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司</w:t>
      </w:r>
      <w:r>
        <w:rPr>
          <w:rFonts w:hint="eastAsia" w:asciiTheme="minorEastAsia" w:hAnsiTheme="minorEastAsia" w:cstheme="minorEastAsia"/>
          <w:color w:val="000000"/>
          <w:spacing w:val="4"/>
          <w:sz w:val="21"/>
          <w:szCs w:val="21"/>
        </w:rPr>
        <w:t>名称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联系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及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联</w:t>
      </w:r>
      <w:r>
        <w:rPr>
          <w:rFonts w:hint="eastAsia" w:asciiTheme="minorEastAsia" w:hAnsiTheme="minorEastAsia" w:cstheme="minorEastAsia"/>
          <w:color w:val="000000"/>
          <w:spacing w:val="1"/>
          <w:sz w:val="21"/>
          <w:szCs w:val="21"/>
        </w:rPr>
        <w:t>系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方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式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形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如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：**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公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</w:rPr>
        <w:t>司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/</w:t>
      </w:r>
      <w:r>
        <w:rPr>
          <w:rFonts w:hint="eastAsia" w:asciiTheme="minorEastAsia" w:hAnsiTheme="minorEastAsia" w:cstheme="minorEastAsia"/>
          <w:color w:val="000000"/>
          <w:spacing w:val="3"/>
          <w:sz w:val="21"/>
          <w:szCs w:val="21"/>
        </w:rPr>
        <w:t>张三13212345678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”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发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送至安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徽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九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州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通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物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流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有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限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公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司采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集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负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责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邮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箱；</w:t>
      </w:r>
    </w:p>
    <w:p w14:paraId="3D6D3D26">
      <w:pPr>
        <w:tabs>
          <w:tab w:val="left" w:pos="4410"/>
          <w:tab w:val="left" w:pos="4620"/>
          <w:tab w:val="left" w:pos="4830"/>
          <w:tab w:val="left" w:pos="5040"/>
        </w:tabs>
        <w:spacing w:line="360" w:lineRule="auto"/>
        <w:ind w:right="1013"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参加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选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文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件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资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料</w:t>
      </w:r>
      <w:r>
        <w:rPr>
          <w:rFonts w:hint="eastAsia" w:asciiTheme="minorEastAsia" w:hAnsiTheme="minorEastAsia" w:cstheme="minorEastAsia"/>
          <w:color w:val="000000"/>
          <w:spacing w:val="-3"/>
          <w:sz w:val="21"/>
          <w:szCs w:val="21"/>
        </w:rPr>
        <w:t>递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交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截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止时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间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为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2025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22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日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下午</w:t>
      </w:r>
      <w:r>
        <w:rPr>
          <w:rFonts w:hint="eastAsia" w:asciiTheme="minorEastAsia" w:hAnsiTheme="minorEastAsia" w:cstheme="minorEastAsia"/>
          <w:color w:val="000000"/>
          <w:w w:val="99"/>
          <w:sz w:val="21"/>
          <w:szCs w:val="21"/>
        </w:rPr>
        <w:t>6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点（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北京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时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间， 若有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变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化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另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行</w:t>
      </w:r>
      <w:r>
        <w:rPr>
          <w:rFonts w:hint="eastAsia" w:asciiTheme="minorEastAsia" w:hAnsiTheme="minorEastAsia" w:cstheme="minorEastAsia"/>
          <w:color w:val="000000"/>
          <w:spacing w:val="-2"/>
          <w:sz w:val="21"/>
          <w:szCs w:val="21"/>
        </w:rPr>
        <w:t>通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知）</w:t>
      </w:r>
    </w:p>
    <w:p w14:paraId="22CFB026">
      <w:pPr>
        <w:spacing w:line="360" w:lineRule="auto"/>
        <w:outlineLvl w:val="0"/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四、截标/开标时间、地点</w:t>
      </w:r>
    </w:p>
    <w:p w14:paraId="14A57760">
      <w:pPr>
        <w:tabs>
          <w:tab w:val="left" w:pos="4410"/>
          <w:tab w:val="left" w:pos="4620"/>
          <w:tab w:val="left" w:pos="4830"/>
          <w:tab w:val="left" w:pos="5040"/>
        </w:tabs>
        <w:spacing w:line="360" w:lineRule="auto"/>
        <w:ind w:right="1013" w:firstLine="420" w:firstLineChars="200"/>
        <w:jc w:val="left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开标时间：</w:t>
      </w:r>
      <w:bookmarkStart w:id="0" w:name="_Hlk197605930"/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2025年5月2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日上午10点。</w:t>
      </w:r>
    </w:p>
    <w:p w14:paraId="2AE161FD">
      <w:pPr>
        <w:tabs>
          <w:tab w:val="left" w:pos="4410"/>
          <w:tab w:val="left" w:pos="4620"/>
          <w:tab w:val="left" w:pos="4830"/>
          <w:tab w:val="left" w:pos="5040"/>
        </w:tabs>
        <w:spacing w:line="360" w:lineRule="auto"/>
        <w:ind w:right="1013" w:firstLine="420" w:firstLineChars="200"/>
        <w:jc w:val="left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注：投标人应在截止时间前向安徽九州通物流有限</w:t>
      </w:r>
      <w:bookmarkStart w:id="1" w:name="_GoBack"/>
      <w:bookmarkEnd w:id="1"/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公司递交公章版电子版及纸质版投标文件，要求统一快递到司，上面明确备注招投标文件（以便现场拆封）。逾期送达的投标文件，将予以拒收。</w:t>
      </w:r>
    </w:p>
    <w:p w14:paraId="2378DEA9">
      <w:pPr>
        <w:tabs>
          <w:tab w:val="left" w:pos="4410"/>
          <w:tab w:val="left" w:pos="4620"/>
          <w:tab w:val="left" w:pos="4830"/>
          <w:tab w:val="left" w:pos="5040"/>
        </w:tabs>
        <w:spacing w:line="360" w:lineRule="auto"/>
        <w:ind w:right="1013" w:firstLine="420" w:firstLineChars="200"/>
        <w:jc w:val="left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本项目评标严格遵循 “公平、公正、科学、择优” 原则，依据既定评审标准开展评标工作。评标委员会将对各投标人提交的投标文件进行全面审查，从资格性审查、符合性审查两方面核验投标资料是否完全响应招标文件要求；同时，结合投标人的报价方案，依据招标文件载明的综合评分办法（依照投标人的报价排序，我司进行综合考虑进行报价），对技术方案、商务条款、服务承诺等资料符合情况及报价合理性进行量化评分。最终，按照综合得分由高到低的顺序推荐中标候选人，确定中标结果，确保招标过程规范透明、结果客观公正。</w:t>
      </w:r>
    </w:p>
    <w:bookmarkEnd w:id="0"/>
    <w:p w14:paraId="6F02B243">
      <w:pPr>
        <w:spacing w:line="360" w:lineRule="auto"/>
        <w:outlineLvl w:val="0"/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</w:rPr>
        <w:t>五、招标人联系方式</w:t>
      </w:r>
    </w:p>
    <w:p w14:paraId="557DAF5F">
      <w:pPr>
        <w:spacing w:line="360" w:lineRule="auto"/>
        <w:ind w:left="99" w:right="-2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招标人：安徽九州通物流有限公司三方业务部</w:t>
      </w:r>
    </w:p>
    <w:p w14:paraId="51BDB33E">
      <w:pPr>
        <w:spacing w:line="360" w:lineRule="auto"/>
        <w:ind w:left="99" w:right="-2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地址：合肥市蜀山区芙蓉路368号</w:t>
      </w:r>
    </w:p>
    <w:p w14:paraId="7592224B">
      <w:pPr>
        <w:spacing w:line="360" w:lineRule="auto"/>
        <w:ind w:left="99" w:right="-2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联系人电话：王小军15212442364</w:t>
      </w:r>
    </w:p>
    <w:p w14:paraId="023A901C">
      <w:pPr>
        <w:spacing w:line="360" w:lineRule="auto"/>
        <w:ind w:left="99" w:right="-20"/>
        <w:rPr>
          <w:rFonts w:hint="eastAsia"/>
          <w:color w:val="000000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邮箱地址：</w:t>
      </w:r>
      <w:r>
        <w:fldChar w:fldCharType="begin"/>
      </w:r>
      <w:r>
        <w:instrText xml:space="preserve"> HYPERLINK "mailto:ahjztwl@163.com" </w:instrText>
      </w:r>
      <w:r>
        <w:fldChar w:fldCharType="separate"/>
      </w:r>
      <w:r>
        <w:rPr>
          <w:rFonts w:hint="eastAsia"/>
          <w:color w:val="000000"/>
        </w:rPr>
        <w:t>ahjztwl@163.com</w:t>
      </w:r>
      <w:r>
        <w:rPr>
          <w:rFonts w:hint="eastAsia"/>
          <w:color w:val="000000"/>
        </w:rPr>
        <w:fldChar w:fldCharType="end"/>
      </w:r>
    </w:p>
    <w:p w14:paraId="1BB73533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E80B3C1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0A7CD5DF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2258EEC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25E8D571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051247E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3F1EACF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22C9FCE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9F85E45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08455EED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6857661D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BF55354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0D8AB3D5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1D219EA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2DD0A0A6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7AFBF52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6C4B7D69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27171012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AD03DCF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61DFFBAC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68C6EEA4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2BDFEC4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DE38257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C0C14F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68D9EB3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120E17BD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41B177E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0522612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A8B671D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0FFB6ED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D197171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00C3FBB3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99BBBCB">
      <w:pPr>
        <w:spacing w:line="240" w:lineRule="auto"/>
        <w:ind w:left="99" w:right="-2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附件一：整车、零担报价：</w:t>
      </w:r>
    </w:p>
    <w:tbl>
      <w:tblPr>
        <w:tblStyle w:val="4"/>
        <w:tblW w:w="876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748"/>
        <w:gridCol w:w="580"/>
        <w:gridCol w:w="580"/>
        <w:gridCol w:w="879"/>
        <w:gridCol w:w="960"/>
        <w:gridCol w:w="1283"/>
        <w:gridCol w:w="960"/>
        <w:gridCol w:w="960"/>
      </w:tblGrid>
      <w:tr w14:paraId="0716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5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始发地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1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目的地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8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整车报价（元/车）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C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零担报价（元/件）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E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备注</w:t>
            </w:r>
          </w:p>
        </w:tc>
      </w:tr>
      <w:tr w14:paraId="750E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DD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C1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A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依维柯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8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4.2米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A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7.6米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B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时效（天）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9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元/件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2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最低收费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6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时效（天）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D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 w14:paraId="0D79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7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宣州区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EC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350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CC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98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D7E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9C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6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9ECC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6A8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A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7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旌德县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97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291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E77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9C1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12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FA0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C3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C5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DBE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B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6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广德县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B6B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F0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B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01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FEA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2E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69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DE8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F858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C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郎溪县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2C2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A38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E6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BDC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55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64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D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90D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6DF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3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芜湖市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E2C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873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6AC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27C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04C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BC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C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995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4167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7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B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铜陵市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D0A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1BF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D50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42C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CE1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531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8F5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63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BD1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5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C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桐城市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973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021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73A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FAC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41F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9DF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EDC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345F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D1C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4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5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宿州市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706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E82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0E6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870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DA3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B02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383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F15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621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3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宁国市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48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8E6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F19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F8F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8E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E99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3EF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53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E0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3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3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马鞍山市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86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C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3DF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569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D6A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29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D4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1F6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F29A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C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C6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六安市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78C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4BC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6E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BAD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99C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17F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CB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0745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8B9B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9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黄山市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7E9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CD4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058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C32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D68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FD8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B64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BA8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E90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A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5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濉溪县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782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6C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5D9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FC2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D6F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C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F14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6F7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867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B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淮北市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697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F6F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22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49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A31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8DD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147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59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347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D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A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E5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00D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9A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8FF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73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235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5D4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429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27F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A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C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阜阳市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4E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F5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58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9B1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AA6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249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90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C9C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3509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B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0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临泉县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B8C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87F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D8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2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F3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43E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06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55F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BE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1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6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滁州市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4F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838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B5A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7B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269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AC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19B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3EAA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EDD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6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E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池州市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FE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B6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524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6C3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CA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A4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999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2FE2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931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C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巢湖市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1D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8B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23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BB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8D4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DE8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2B8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9F6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CC6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5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4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亳州市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C0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07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F5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26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23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71C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B7D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879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97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1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4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蚌埠市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73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8F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514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173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6D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CC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D3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3BE9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C96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D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安庆市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77F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00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2EC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64D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FF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779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47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1DD6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7E8B3D45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EBA7661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125C39E3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7257A5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3D3B412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1BB00D9A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4C06988C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34171744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4E44E76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5592B82E">
      <w:pPr>
        <w:spacing w:line="240" w:lineRule="auto"/>
        <w:ind w:right="-20"/>
        <w:rPr>
          <w:rStyle w:val="6"/>
          <w:rFonts w:asciiTheme="minorEastAsia" w:hAnsiTheme="minorEastAsia" w:cstheme="minorEastAsia"/>
          <w:sz w:val="21"/>
          <w:szCs w:val="21"/>
        </w:rPr>
      </w:pPr>
    </w:p>
    <w:p w14:paraId="6D3EE234">
      <w:pPr>
        <w:spacing w:line="240" w:lineRule="auto"/>
        <w:ind w:right="-20"/>
        <w:rPr>
          <w:rStyle w:val="6"/>
          <w:rFonts w:asciiTheme="minorEastAsia" w:hAnsiTheme="minorEastAsia" w:cstheme="minorEastAsia"/>
          <w:sz w:val="21"/>
          <w:szCs w:val="21"/>
        </w:rPr>
      </w:pPr>
    </w:p>
    <w:p w14:paraId="582AA4C7">
      <w:pPr>
        <w:spacing w:line="240" w:lineRule="auto"/>
        <w:ind w:right="-20"/>
        <w:rPr>
          <w:rStyle w:val="6"/>
          <w:rFonts w:asciiTheme="minorEastAsia" w:hAnsiTheme="minorEastAsia" w:cstheme="minorEastAsia"/>
          <w:sz w:val="21"/>
          <w:szCs w:val="21"/>
        </w:rPr>
      </w:pPr>
    </w:p>
    <w:p w14:paraId="5F1C505C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p w14:paraId="78B095CC">
      <w:pPr>
        <w:spacing w:line="240" w:lineRule="auto"/>
        <w:ind w:left="99" w:right="-20"/>
        <w:rPr>
          <w:rFonts w:hint="eastAsia" w:asciiTheme="minorEastAsia" w:hAnsi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</w:rPr>
        <w:t>附件二：收货地址</w:t>
      </w:r>
    </w:p>
    <w:tbl>
      <w:tblPr>
        <w:tblStyle w:val="4"/>
        <w:tblW w:w="84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7"/>
      </w:tblGrid>
      <w:tr w14:paraId="3D13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96FB231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宣城市区九洲市场东侧11-2室</w:t>
            </w:r>
          </w:p>
        </w:tc>
      </w:tr>
      <w:tr w14:paraId="42E9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87A3254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安徽省宣城市宣州区新艺服装厂内</w:t>
            </w:r>
          </w:p>
        </w:tc>
      </w:tr>
      <w:tr w14:paraId="33D5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43E447A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安徽省宣城市宣州区向阳大道华盛禽业养殖场办公楼1号</w:t>
            </w:r>
          </w:p>
        </w:tc>
      </w:tr>
      <w:tr w14:paraId="4A84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BC548BE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安徽省宣城市郎溪县白茅岭</w:t>
            </w:r>
          </w:p>
        </w:tc>
      </w:tr>
      <w:tr w14:paraId="22AF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5F492C5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安徽省宣城市旌德县旌阳镇新桥经济开发区三溪路21号</w:t>
            </w:r>
          </w:p>
        </w:tc>
      </w:tr>
      <w:tr w14:paraId="685E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E268F8F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安徽省广德县桃州镇山关村委会向前3001米(瑞欣驾校北面)</w:t>
            </w:r>
          </w:p>
        </w:tc>
      </w:tr>
      <w:tr w14:paraId="06DE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F8405C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安徽省芜湖市弋江区芜湖高新技术产业开发区天井山路10号</w:t>
            </w:r>
          </w:p>
        </w:tc>
      </w:tr>
      <w:tr w14:paraId="2DB1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E42A49C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安徽省芜湖市繁昌县繁阳镇华阳村芦塘组(松宇商贸内)</w:t>
            </w:r>
          </w:p>
        </w:tc>
      </w:tr>
      <w:tr w14:paraId="370A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4A91EAD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安徽省芜湖市繁昌区繁阳镇华阳村芦塘村66号</w:t>
            </w:r>
          </w:p>
        </w:tc>
      </w:tr>
      <w:tr w14:paraId="20F9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BD8386B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铜陵金山工业园区</w:t>
            </w:r>
          </w:p>
        </w:tc>
      </w:tr>
      <w:tr w14:paraId="378F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1B067ED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安徽省铜陵市义安区焦家埠路11号</w:t>
            </w:r>
          </w:p>
        </w:tc>
      </w:tr>
      <w:tr w14:paraId="0BC8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C7691EA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安徽省铜陵市区铜都大道中段3236-8号3#厂房-11号</w:t>
            </w:r>
          </w:p>
        </w:tc>
      </w:tr>
      <w:tr w14:paraId="6688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3D6124C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桐城市同安南路碧水苑</w:t>
            </w:r>
          </w:p>
        </w:tc>
      </w:tr>
      <w:tr w14:paraId="3B0B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73BC541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安徽省宿州市灵璧县经济开发区平山路2号</w:t>
            </w:r>
          </w:p>
        </w:tc>
      </w:tr>
      <w:tr w14:paraId="3DEB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3F0F4C6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安徽省宁国市经济技术开发区南山园区创新路1号千洪产业园28幢4单元</w:t>
            </w:r>
          </w:p>
        </w:tc>
      </w:tr>
      <w:tr w14:paraId="7AF4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0132EBC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马鞍山市雨山区碧溪翠庭12栋104室</w:t>
            </w:r>
          </w:p>
        </w:tc>
      </w:tr>
      <w:tr w14:paraId="2A67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6252775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安徽省马鞍山市当涂县云从路明信路宏源商行</w:t>
            </w:r>
          </w:p>
        </w:tc>
      </w:tr>
      <w:tr w14:paraId="0CD1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C92F518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安徽省六安市金安区汉王路1996号</w:t>
            </w:r>
          </w:p>
        </w:tc>
      </w:tr>
      <w:tr w14:paraId="4BC0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D6A22AB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安徽省黄山市休宁县东临溪镇一心村三组88号</w:t>
            </w:r>
          </w:p>
        </w:tc>
      </w:tr>
      <w:tr w14:paraId="30DC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40484DC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濉溪县濉溪经济开发区白杨西路电商产业园F3栋2楼</w:t>
            </w:r>
          </w:p>
        </w:tc>
      </w:tr>
      <w:tr w14:paraId="3FFF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55F9C6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濉溪县嘉和御景园11幢Q105</w:t>
            </w:r>
          </w:p>
        </w:tc>
      </w:tr>
      <w:tr w14:paraId="29DD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B4D91C2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濉溪经济开发区玉兰大道西段南侧</w:t>
            </w:r>
          </w:p>
        </w:tc>
      </w:tr>
      <w:tr w14:paraId="56E7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715B5AA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安徽省淮北市濉溪县濉溪镇沱河西路北、国槐路东侧中梁 国宾天下御府18栋309室；濉溪县濉溪经济开发区白杨西路电商产业园F3栋2楼</w:t>
            </w:r>
          </w:p>
        </w:tc>
      </w:tr>
      <w:tr w14:paraId="78D2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A250237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安徽省淮北市烈山区沱河东路265号华翊文创科教园五幢309-02、310</w:t>
            </w:r>
          </w:p>
        </w:tc>
      </w:tr>
      <w:tr w14:paraId="78EF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145AC49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合肥市经济技术开发区宿松路以西合肥医药健康产业园二期X11#研发楼107,107中,107上</w:t>
            </w:r>
          </w:p>
        </w:tc>
      </w:tr>
      <w:tr w14:paraId="52D6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EE3C3AA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合肥市高新区香樟大道168号合肥科技实业园D10栋5楼</w:t>
            </w:r>
          </w:p>
        </w:tc>
      </w:tr>
      <w:tr w14:paraId="50DF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A2AA3E9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合肥市肥西县城湖西路与延乔路交汇处联海云创港1栋101</w:t>
            </w:r>
          </w:p>
        </w:tc>
      </w:tr>
      <w:tr w14:paraId="7392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9DAA25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合肥市肥东县大彭路与唐安路交叉口东180米五星果品物流园三号仓</w:t>
            </w:r>
          </w:p>
        </w:tc>
      </w:tr>
      <w:tr w14:paraId="7C69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45201F9D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合肥市包河区巢湖南路88号元一柏庄LOFT N3幢401室</w:t>
            </w:r>
          </w:p>
        </w:tc>
      </w:tr>
      <w:tr w14:paraId="4649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C6192CD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安徽省合肥市长丰县双墩镇阜阳北路东侧(高速入口)研发楼9楼903、912室</w:t>
            </w:r>
          </w:p>
        </w:tc>
      </w:tr>
      <w:tr w14:paraId="6F41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69BBA26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安徽省合肥市新站区文忠路安徽聚众物流有限公司生产车间2号厂房二楼</w:t>
            </w:r>
          </w:p>
        </w:tc>
      </w:tr>
      <w:tr w14:paraId="47C2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CFED870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安徽省合肥市庐江县台湾农民创业园科技孵化园2#201室</w:t>
            </w:r>
          </w:p>
        </w:tc>
      </w:tr>
      <w:tr w14:paraId="68C8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B0ACF86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安徽省合肥市庐江县庐城镇轻纺工业园松棵路6号(方塔路与松棵路交界处向北100 米)</w:t>
            </w:r>
          </w:p>
        </w:tc>
      </w:tr>
      <w:tr w14:paraId="2D2D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66357DF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安徽省合肥市经济技术开发区繁华大道199号研发及临床前实验1＃楼4楼</w:t>
            </w:r>
          </w:p>
        </w:tc>
      </w:tr>
      <w:tr w14:paraId="423B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0A4180A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安徽省合肥市高新区文曲路446号号物流中心负一楼（西北角）、一层、二层、三层（西北角）合肥高新区浮山路99号2幢厂房3层</w:t>
            </w:r>
          </w:p>
        </w:tc>
      </w:tr>
      <w:tr w14:paraId="50A7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6E370AD8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安徽省阜阳市颍泉区人民东路119号吉鑫苑1#楼305室</w:t>
            </w:r>
          </w:p>
        </w:tc>
      </w:tr>
      <w:tr w14:paraId="2E98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5295B18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安徽省阜阳市临泉县工投·临庐新兴产业园17栋3楼</w:t>
            </w:r>
          </w:p>
        </w:tc>
      </w:tr>
      <w:tr w14:paraId="2CD8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D1C2C33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安徽省滁州市南谯区中都大道173号</w:t>
            </w:r>
          </w:p>
        </w:tc>
      </w:tr>
      <w:tr w14:paraId="3221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4184526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安徽省滁州市南谯区花园东路566号(安居院内晨雨百货)</w:t>
            </w:r>
          </w:p>
        </w:tc>
      </w:tr>
      <w:tr w14:paraId="7492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489E1B82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安徽省滁州市风阳路46号(明珠园)11- 1.11-2号</w:t>
            </w:r>
          </w:p>
        </w:tc>
      </w:tr>
      <w:tr w14:paraId="5B11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7B4B85F">
            <w:pPr>
              <w:widowControl/>
              <w:tabs>
                <w:tab w:val="left" w:pos="704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安徽省池州市站前区九华上城5栋115</w:t>
            </w:r>
          </w:p>
        </w:tc>
      </w:tr>
      <w:tr w14:paraId="42D2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8F4CFB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安徽省巢湖市长江东路43号0565-2313196</w:t>
            </w:r>
          </w:p>
        </w:tc>
      </w:tr>
      <w:tr w14:paraId="51D4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9AFA18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安徽省巢湖市向阳南路五菱汽车4S店院内牙膏仓库</w:t>
            </w:r>
          </w:p>
        </w:tc>
      </w:tr>
      <w:tr w14:paraId="5FDC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004B68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亳州市十八里工业园区</w:t>
            </w:r>
          </w:p>
        </w:tc>
      </w:tr>
      <w:tr w14:paraId="38C8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24930F8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亳州市谯城区亳芜现代产业园区魏武大道以东、合欢路以北</w:t>
            </w:r>
          </w:p>
        </w:tc>
      </w:tr>
      <w:tr w14:paraId="1E06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334DCC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安徽省亳州市谯城区谯城经济开发区振谯路88号</w:t>
            </w:r>
          </w:p>
        </w:tc>
      </w:tr>
      <w:tr w14:paraId="124B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09476072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安徽省亳州市谯城区刘庄新村14号</w:t>
            </w:r>
          </w:p>
        </w:tc>
      </w:tr>
      <w:tr w14:paraId="4028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B5327B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安徽省亳州市经开区海棠路19号</w:t>
            </w:r>
          </w:p>
        </w:tc>
      </w:tr>
      <w:tr w14:paraId="49D7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F11D2F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安徽省亳州市高新区药王路269号</w:t>
            </w:r>
          </w:p>
        </w:tc>
      </w:tr>
      <w:tr w14:paraId="57DD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7A6A376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安徽省亳州市高新区酒城大道168号</w:t>
            </w:r>
          </w:p>
        </w:tc>
      </w:tr>
      <w:tr w14:paraId="3851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54BB810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安徽省亳州市高新区茴香路399号</w:t>
            </w:r>
          </w:p>
        </w:tc>
      </w:tr>
      <w:tr w14:paraId="1E58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9AC341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安徽省蚌埠市淮上区果园路332号</w:t>
            </w:r>
          </w:p>
        </w:tc>
      </w:tr>
      <w:tr w14:paraId="730C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3C49B75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安徽省安庆市宜秀区文苑路991-6号</w:t>
            </w:r>
          </w:p>
        </w:tc>
      </w:tr>
      <w:tr w14:paraId="1430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45A98A6D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安徽省安庆市望江县经济开发区通港路35号(澳宝江花公司内)</w:t>
            </w:r>
          </w:p>
        </w:tc>
      </w:tr>
      <w:tr w14:paraId="36E6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1C384CC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安徽省安庆市桐城经济开发区铁东二路东侧</w:t>
            </w:r>
          </w:p>
        </w:tc>
      </w:tr>
      <w:tr w14:paraId="5C27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47" w:type="dxa"/>
            <w:shd w:val="clear" w:color="auto" w:fill="auto"/>
            <w:noWrap/>
            <w:vAlign w:val="bottom"/>
          </w:tcPr>
          <w:p w14:paraId="4F892A45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安徽省安庆市经开区天宝新苑活动中心102室</w:t>
            </w:r>
          </w:p>
        </w:tc>
      </w:tr>
    </w:tbl>
    <w:p w14:paraId="733E9F9E">
      <w:pPr>
        <w:spacing w:line="240" w:lineRule="auto"/>
        <w:ind w:right="-20"/>
        <w:rPr>
          <w:rStyle w:val="6"/>
          <w:rFonts w:hint="eastAsia" w:asciiTheme="minorEastAsia" w:hAnsiTheme="minorEastAsia" w:cstheme="minorEastAsia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993304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AFD4B76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318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194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893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B9D9F">
    <w:pPr>
      <w:pStyle w:val="3"/>
      <w:jc w:val="both"/>
      <w:rPr>
        <w:u w:val="single"/>
      </w:rPr>
    </w:pPr>
    <w:r>
      <w:rPr>
        <w:rFonts w:hint="eastAsia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-245110</wp:posOffset>
          </wp:positionV>
          <wp:extent cx="1128395" cy="285750"/>
          <wp:effectExtent l="0" t="0" r="0" b="0"/>
          <wp:wrapNone/>
          <wp:docPr id="994191801" name="图片 994191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191801" name="图片 9941918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9779" cy="286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                              安徽九州通物流有限公司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152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1B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CF369D"/>
    <w:rsid w:val="00055FF7"/>
    <w:rsid w:val="00216DA7"/>
    <w:rsid w:val="0024014C"/>
    <w:rsid w:val="00475EF1"/>
    <w:rsid w:val="006677D9"/>
    <w:rsid w:val="006B5F84"/>
    <w:rsid w:val="007076C8"/>
    <w:rsid w:val="009100E9"/>
    <w:rsid w:val="00A8343A"/>
    <w:rsid w:val="00A97939"/>
    <w:rsid w:val="00B07841"/>
    <w:rsid w:val="00C444E6"/>
    <w:rsid w:val="00C56ED0"/>
    <w:rsid w:val="00D36B2A"/>
    <w:rsid w:val="00DA1FD0"/>
    <w:rsid w:val="00DC63B1"/>
    <w:rsid w:val="00EE34BB"/>
    <w:rsid w:val="681B5F2D"/>
    <w:rsid w:val="6FD6D446"/>
    <w:rsid w:val="EBC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59" w:lineRule="auto"/>
      <w:jc w:val="both"/>
    </w:pPr>
    <w:rPr>
      <w:rFonts w:ascii="Calibri" w:hAnsi="Calibri" w:cs="Calibri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="Calibri" w:hAnsi="Calibri" w:cs="Calibri" w:eastAsiaTheme="minorEastAsi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cs="Calibr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8729-29A8-4A3F-9804-5F904522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1759</Words>
  <Characters>1859</Characters>
  <Lines>119</Lines>
  <Paragraphs>127</Paragraphs>
  <TotalTime>22</TotalTime>
  <ScaleCrop>false</ScaleCrop>
  <LinksUpToDate>false</LinksUpToDate>
  <CharactersWithSpaces>1866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2025-05-09T10:24:00Z</dcterms:created>
  <dc:creator>顾城</dc:creator>
  <cp:lastModifiedBy>开心就笑一下</cp:lastModifiedBy>
  <dcterms:modified xsi:type="dcterms:W3CDTF">2025-05-13T00:48:19Z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9E36D1A4E62BA05745671D686B919EDC_41</vt:lpwstr>
  </property>
  <property fmtid="{D5CDD505-2E9C-101B-9397-08002B2CF9AE}" pid="4" name="KSOTemplateDocerSaveRecord">
    <vt:lpwstr>eyJoZGlkIjoiYjJkYjcwMmUyM2M0ZGNmMDBlNzA2Nzg0MjhjYjYwYTYiLCJ1c2VySWQiOiIyMTE3ODIxMjMifQ==</vt:lpwstr>
  </property>
</Properties>
</file>